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4C" w:rsidRPr="001B31F8" w:rsidRDefault="0031464C" w:rsidP="001B31F8">
      <w:pPr>
        <w:ind w:left="180"/>
        <w:rPr>
          <w:rFonts w:ascii="Neue" w:hAnsi="Neue"/>
          <w:sz w:val="22"/>
          <w:szCs w:val="22"/>
        </w:rPr>
      </w:pPr>
    </w:p>
    <w:p w:rsidR="0031464C" w:rsidRPr="001B31F8" w:rsidRDefault="0031464C" w:rsidP="001B31F8">
      <w:pPr>
        <w:pStyle w:val="Subtitle"/>
        <w:ind w:left="180"/>
        <w:rPr>
          <w:b w:val="0"/>
          <w:sz w:val="22"/>
          <w:szCs w:val="22"/>
        </w:rPr>
      </w:pPr>
      <w:r w:rsidRPr="001B31F8">
        <w:rPr>
          <w:b w:val="0"/>
          <w:sz w:val="22"/>
          <w:szCs w:val="22"/>
        </w:rPr>
        <w:t>DATE:</w:t>
      </w:r>
      <w:r w:rsidRPr="001B31F8">
        <w:rPr>
          <w:b w:val="0"/>
          <w:sz w:val="22"/>
          <w:szCs w:val="22"/>
        </w:rPr>
        <w:tab/>
      </w:r>
      <w:r w:rsidR="001B31F8">
        <w:rPr>
          <w:b w:val="0"/>
          <w:sz w:val="22"/>
          <w:szCs w:val="22"/>
        </w:rPr>
        <w:t>December 7, 2015</w:t>
      </w:r>
    </w:p>
    <w:p w:rsidR="0031464C" w:rsidRPr="001B31F8" w:rsidRDefault="0031464C" w:rsidP="001B31F8">
      <w:pPr>
        <w:ind w:left="180"/>
        <w:rPr>
          <w:rFonts w:ascii="Neue" w:hAnsi="Neue"/>
          <w:sz w:val="22"/>
          <w:szCs w:val="22"/>
        </w:rPr>
      </w:pPr>
      <w:r w:rsidRPr="001B31F8">
        <w:rPr>
          <w:rFonts w:ascii="Neue" w:hAnsi="Neue"/>
          <w:sz w:val="22"/>
          <w:szCs w:val="22"/>
        </w:rPr>
        <w:t>TO:</w:t>
      </w:r>
      <w:r w:rsidRPr="001B31F8">
        <w:rPr>
          <w:rFonts w:ascii="Neue" w:hAnsi="Neue"/>
          <w:sz w:val="22"/>
          <w:szCs w:val="22"/>
        </w:rPr>
        <w:tab/>
      </w:r>
      <w:r w:rsidRPr="001B31F8">
        <w:rPr>
          <w:rFonts w:ascii="Neue" w:hAnsi="Neue"/>
          <w:sz w:val="22"/>
          <w:szCs w:val="22"/>
        </w:rPr>
        <w:tab/>
        <w:t>Faculty</w:t>
      </w:r>
    </w:p>
    <w:p w:rsidR="0031464C" w:rsidRPr="001B31F8" w:rsidRDefault="0031464C" w:rsidP="001B31F8">
      <w:pPr>
        <w:ind w:left="180"/>
        <w:rPr>
          <w:rFonts w:ascii="Neue" w:hAnsi="Neue"/>
          <w:color w:val="FF0000"/>
          <w:sz w:val="22"/>
          <w:szCs w:val="22"/>
        </w:rPr>
      </w:pPr>
      <w:r w:rsidRPr="001B31F8">
        <w:rPr>
          <w:rFonts w:ascii="Neue" w:hAnsi="Neue"/>
          <w:sz w:val="22"/>
          <w:szCs w:val="22"/>
        </w:rPr>
        <w:t>FROM:</w:t>
      </w:r>
      <w:r w:rsidRPr="001B31F8">
        <w:rPr>
          <w:rFonts w:ascii="Neue" w:hAnsi="Neue"/>
          <w:sz w:val="22"/>
          <w:szCs w:val="22"/>
        </w:rPr>
        <w:tab/>
        <w:t>Joel Towers</w:t>
      </w:r>
    </w:p>
    <w:p w:rsidR="001B31F8" w:rsidRDefault="0031464C" w:rsidP="001B31F8">
      <w:pPr>
        <w:ind w:left="180"/>
        <w:rPr>
          <w:rFonts w:ascii="Neue" w:hAnsi="Neue"/>
          <w:bCs/>
          <w:sz w:val="22"/>
          <w:szCs w:val="22"/>
        </w:rPr>
      </w:pPr>
      <w:r w:rsidRPr="001B31F8">
        <w:rPr>
          <w:rFonts w:ascii="Neue" w:hAnsi="Neue"/>
          <w:sz w:val="22"/>
          <w:szCs w:val="22"/>
        </w:rPr>
        <w:t xml:space="preserve">RE: </w:t>
      </w:r>
      <w:r w:rsidRPr="001B31F8">
        <w:rPr>
          <w:rFonts w:ascii="Neue" w:hAnsi="Neue"/>
          <w:sz w:val="22"/>
          <w:szCs w:val="22"/>
        </w:rPr>
        <w:tab/>
      </w:r>
      <w:r w:rsidRPr="001B31F8">
        <w:rPr>
          <w:rFonts w:ascii="Neue" w:hAnsi="Neue"/>
          <w:sz w:val="22"/>
          <w:szCs w:val="22"/>
        </w:rPr>
        <w:tab/>
      </w:r>
      <w:r w:rsidR="001B31F8" w:rsidRPr="001B31F8">
        <w:rPr>
          <w:rFonts w:ascii="Neue" w:hAnsi="Neue"/>
          <w:bCs/>
          <w:sz w:val="22"/>
          <w:szCs w:val="22"/>
        </w:rPr>
        <w:t xml:space="preserve">Grading Deadlines &amp; Instructions for Grading in </w:t>
      </w:r>
      <w:proofErr w:type="spellStart"/>
      <w:r w:rsidR="001B31F8" w:rsidRPr="001B31F8">
        <w:rPr>
          <w:rFonts w:ascii="Neue" w:hAnsi="Neue"/>
          <w:bCs/>
          <w:sz w:val="22"/>
          <w:szCs w:val="22"/>
        </w:rPr>
        <w:t>MyNewSchool</w:t>
      </w:r>
      <w:proofErr w:type="spellEnd"/>
    </w:p>
    <w:p w:rsidR="001B31F8" w:rsidRPr="001B31F8" w:rsidRDefault="001B31F8" w:rsidP="001B31F8">
      <w:pPr>
        <w:ind w:left="180"/>
        <w:rPr>
          <w:rFonts w:ascii="Neue" w:eastAsia="Times New Roman" w:hAnsi="Neue" w:cs="Times New Roman"/>
          <w:sz w:val="22"/>
          <w:szCs w:val="22"/>
        </w:rPr>
      </w:pPr>
    </w:p>
    <w:p w:rsidR="001B31F8" w:rsidRPr="001B31F8" w:rsidRDefault="001B31F8" w:rsidP="001B31F8">
      <w:pPr>
        <w:ind w:left="180"/>
        <w:rPr>
          <w:rFonts w:ascii="Neue" w:eastAsia="Times New Roman" w:hAnsi="Neue" w:cs="Times New Roman"/>
          <w:sz w:val="20"/>
          <w:szCs w:val="20"/>
        </w:rPr>
      </w:pPr>
      <w:r w:rsidRPr="001B31F8">
        <w:rPr>
          <w:rFonts w:ascii="Neue" w:eastAsia="Times New Roman" w:hAnsi="Neue" w:cs="Times New Roman"/>
          <w:color w:val="000000"/>
          <w:sz w:val="20"/>
          <w:szCs w:val="20"/>
        </w:rPr>
        <w:t xml:space="preserve">Grades are submitted through </w:t>
      </w:r>
      <w:proofErr w:type="spellStart"/>
      <w:r w:rsidRPr="001B31F8">
        <w:rPr>
          <w:rFonts w:ascii="Neue" w:eastAsia="Times New Roman" w:hAnsi="Neue" w:cs="Times New Roman"/>
          <w:color w:val="000000"/>
          <w:sz w:val="20"/>
          <w:szCs w:val="20"/>
        </w:rPr>
        <w:t>MyNewSchool</w:t>
      </w:r>
      <w:proofErr w:type="spellEnd"/>
      <w:r w:rsidRPr="001B31F8">
        <w:rPr>
          <w:rFonts w:ascii="Neue" w:eastAsia="Times New Roman" w:hAnsi="Neue" w:cs="Times New Roman"/>
          <w:color w:val="000000"/>
          <w:sz w:val="20"/>
          <w:szCs w:val="20"/>
        </w:rPr>
        <w:t>, the University’s online access point for academic information.  </w:t>
      </w:r>
      <w:r w:rsidRPr="001B31F8">
        <w:rPr>
          <w:rFonts w:ascii="Neue" w:eastAsia="Times New Roman" w:hAnsi="Neue" w:cs="Times New Roman"/>
          <w:b/>
          <w:bCs/>
          <w:color w:val="000000"/>
          <w:sz w:val="20"/>
          <w:szCs w:val="20"/>
        </w:rPr>
        <w:t>Grades must be posted within one week from the end of your course.</w:t>
      </w:r>
      <w:r w:rsidRPr="001B31F8">
        <w:rPr>
          <w:rFonts w:ascii="Neue" w:eastAsia="Times New Roman" w:hAnsi="Neue" w:cs="Times New Roman"/>
          <w:color w:val="000000"/>
          <w:sz w:val="20"/>
          <w:szCs w:val="20"/>
        </w:rPr>
        <w:t xml:space="preserve">  </w:t>
      </w:r>
      <w:r w:rsidRPr="001B31F8">
        <w:rPr>
          <w:rFonts w:ascii="Neue" w:eastAsia="Times New Roman" w:hAnsi="Neue" w:cs="Times New Roman"/>
          <w:b/>
          <w:bCs/>
          <w:color w:val="000000"/>
          <w:sz w:val="20"/>
          <w:szCs w:val="20"/>
        </w:rPr>
        <w:t>You must assign a grade to every student appearing on your roster.  </w:t>
      </w:r>
      <w:r w:rsidRPr="001B31F8">
        <w:rPr>
          <w:rFonts w:ascii="Neue" w:eastAsia="Times New Roman" w:hAnsi="Neue" w:cs="Times New Roman"/>
          <w:color w:val="000000"/>
          <w:sz w:val="20"/>
          <w:szCs w:val="20"/>
        </w:rPr>
        <w:t>If you are unsure which grade is appropriate for a student, please refer to the attached document which describes grading policies and procedures.  Please note the policy for undergraduate grades of Incomplete in the grading policies and procedures document.</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1B31F8">
      <w:pPr>
        <w:ind w:left="180"/>
        <w:rPr>
          <w:rFonts w:ascii="Neue" w:eastAsia="Times New Roman" w:hAnsi="Neue" w:cs="Times New Roman"/>
          <w:sz w:val="20"/>
          <w:szCs w:val="20"/>
        </w:rPr>
      </w:pPr>
      <w:r w:rsidRPr="001B31F8">
        <w:rPr>
          <w:rFonts w:ascii="Neue" w:eastAsia="Times New Roman" w:hAnsi="Neue" w:cs="Times New Roman"/>
          <w:b/>
          <w:bCs/>
          <w:color w:val="000000"/>
          <w:sz w:val="20"/>
          <w:szCs w:val="20"/>
        </w:rPr>
        <w:t>Grades for undergraduate students not posted within one week from the end of your course will be converted to Z.  </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1B31F8">
      <w:pPr>
        <w:ind w:left="180"/>
        <w:rPr>
          <w:rFonts w:ascii="Neue" w:eastAsia="Times New Roman" w:hAnsi="Neue" w:cs="Times New Roman"/>
          <w:sz w:val="20"/>
          <w:szCs w:val="20"/>
        </w:rPr>
      </w:pPr>
      <w:r w:rsidRPr="001B31F8">
        <w:rPr>
          <w:rFonts w:ascii="Neue" w:eastAsia="Times New Roman" w:hAnsi="Neue" w:cs="Times New Roman"/>
          <w:color w:val="000000"/>
          <w:sz w:val="20"/>
          <w:szCs w:val="20"/>
        </w:rPr>
        <w:t>You may change grades of incomplete online, rather than completing Grade Change Forms. Refer to the attached Grading Policies and Procedures document for details</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1B31F8">
      <w:pPr>
        <w:ind w:left="180"/>
        <w:rPr>
          <w:rFonts w:ascii="Neue" w:eastAsia="Times New Roman" w:hAnsi="Neue" w:cs="Times New Roman"/>
          <w:sz w:val="20"/>
          <w:szCs w:val="20"/>
        </w:rPr>
      </w:pPr>
      <w:r w:rsidRPr="001B31F8">
        <w:rPr>
          <w:rFonts w:ascii="Neue" w:eastAsia="Times New Roman" w:hAnsi="Neue" w:cs="Times New Roman"/>
          <w:color w:val="000000"/>
          <w:sz w:val="20"/>
          <w:szCs w:val="20"/>
        </w:rPr>
        <w:t xml:space="preserve">Please log into </w:t>
      </w:r>
      <w:proofErr w:type="spellStart"/>
      <w:r w:rsidRPr="001B31F8">
        <w:rPr>
          <w:rFonts w:ascii="Neue" w:eastAsia="Times New Roman" w:hAnsi="Neue" w:cs="Times New Roman"/>
          <w:color w:val="000000"/>
          <w:sz w:val="20"/>
          <w:szCs w:val="20"/>
        </w:rPr>
        <w:t>MyNewSchool</w:t>
      </w:r>
      <w:proofErr w:type="spellEnd"/>
      <w:r w:rsidRPr="001B31F8">
        <w:rPr>
          <w:rFonts w:ascii="Neue" w:eastAsia="Times New Roman" w:hAnsi="Neue" w:cs="Times New Roman"/>
          <w:color w:val="000000"/>
          <w:sz w:val="20"/>
          <w:szCs w:val="20"/>
        </w:rPr>
        <w:t xml:space="preserve"> within the next few days to ensure that you remember your login and password. If you receive an authorization error message, please access: http://accounts.newschool.edu.</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1B31F8">
      <w:pPr>
        <w:ind w:left="180"/>
        <w:rPr>
          <w:rFonts w:ascii="Neue" w:eastAsia="Times New Roman" w:hAnsi="Neue" w:cs="Times New Roman"/>
          <w:sz w:val="20"/>
          <w:szCs w:val="20"/>
        </w:rPr>
      </w:pPr>
      <w:r w:rsidRPr="001B31F8">
        <w:rPr>
          <w:rFonts w:ascii="Neue" w:eastAsia="Times New Roman" w:hAnsi="Neue" w:cs="Times New Roman"/>
          <w:color w:val="000000"/>
          <w:sz w:val="20"/>
          <w:szCs w:val="20"/>
        </w:rPr>
        <w:t xml:space="preserve">Also, within the next few days, check </w:t>
      </w:r>
      <w:proofErr w:type="spellStart"/>
      <w:r w:rsidRPr="001B31F8">
        <w:rPr>
          <w:rFonts w:ascii="Neue" w:eastAsia="Times New Roman" w:hAnsi="Neue" w:cs="Times New Roman"/>
          <w:color w:val="000000"/>
          <w:sz w:val="20"/>
          <w:szCs w:val="20"/>
        </w:rPr>
        <w:t>MyNewSchool</w:t>
      </w:r>
      <w:proofErr w:type="spellEnd"/>
      <w:r w:rsidRPr="001B31F8">
        <w:rPr>
          <w:rFonts w:ascii="Neue" w:eastAsia="Times New Roman" w:hAnsi="Neue" w:cs="Times New Roman"/>
          <w:color w:val="000000"/>
          <w:sz w:val="20"/>
          <w:szCs w:val="20"/>
        </w:rPr>
        <w:t xml:space="preserve"> to make sure that all credit students appear on your grade roster.  If the name of a credit student does not appear on your grade roster, that student is not properly registered.  Advise the student to contact </w:t>
      </w:r>
      <w:r>
        <w:rPr>
          <w:rFonts w:ascii="Neue" w:eastAsia="Times New Roman" w:hAnsi="Neue" w:cs="Times New Roman"/>
          <w:color w:val="000000"/>
          <w:sz w:val="20"/>
          <w:szCs w:val="20"/>
        </w:rPr>
        <w:t>their advisor immediately</w:t>
      </w:r>
      <w:r w:rsidRPr="001B31F8">
        <w:rPr>
          <w:rFonts w:ascii="Neue" w:eastAsia="Times New Roman" w:hAnsi="Neue" w:cs="Times New Roman"/>
          <w:color w:val="000000"/>
          <w:sz w:val="20"/>
          <w:szCs w:val="20"/>
        </w:rPr>
        <w:t>.  </w:t>
      </w:r>
      <w:r w:rsidRPr="001B31F8">
        <w:rPr>
          <w:rFonts w:ascii="Neue" w:eastAsia="Times New Roman" w:hAnsi="Neue" w:cs="Times New Roman"/>
          <w:b/>
          <w:bCs/>
          <w:color w:val="000000"/>
          <w:sz w:val="20"/>
          <w:szCs w:val="20"/>
        </w:rPr>
        <w:t>Please note</w:t>
      </w:r>
      <w:r w:rsidRPr="001B31F8">
        <w:rPr>
          <w:rFonts w:ascii="Neue" w:eastAsia="Times New Roman" w:hAnsi="Neue" w:cs="Times New Roman"/>
          <w:color w:val="000000"/>
          <w:sz w:val="20"/>
          <w:szCs w:val="20"/>
        </w:rPr>
        <w:t xml:space="preserve"> that for courses with multiple instructors only the primary instructor can post grades.  </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1B31F8">
      <w:pPr>
        <w:ind w:left="180"/>
        <w:rPr>
          <w:rFonts w:ascii="Neue" w:eastAsia="Times New Roman" w:hAnsi="Neue" w:cs="Times New Roman"/>
          <w:sz w:val="20"/>
          <w:szCs w:val="20"/>
        </w:rPr>
      </w:pPr>
      <w:r w:rsidRPr="001B31F8">
        <w:rPr>
          <w:rFonts w:ascii="Neue" w:eastAsia="Times New Roman" w:hAnsi="Neue" w:cs="Times New Roman"/>
          <w:color w:val="000000"/>
          <w:sz w:val="20"/>
          <w:szCs w:val="20"/>
        </w:rPr>
        <w:t xml:space="preserve">During the course evaluation period, any student who completes an evaluation for a course, or officially opts out, will be able to view his or her grade in the course on </w:t>
      </w:r>
      <w:proofErr w:type="spellStart"/>
      <w:r w:rsidRPr="001B31F8">
        <w:rPr>
          <w:rFonts w:ascii="Neue" w:eastAsia="Times New Roman" w:hAnsi="Neue" w:cs="Times New Roman"/>
          <w:color w:val="000000"/>
          <w:sz w:val="20"/>
          <w:szCs w:val="20"/>
        </w:rPr>
        <w:t>MyNewSchool</w:t>
      </w:r>
      <w:proofErr w:type="spellEnd"/>
      <w:r w:rsidRPr="001B31F8">
        <w:rPr>
          <w:rFonts w:ascii="Neue" w:eastAsia="Times New Roman" w:hAnsi="Neue" w:cs="Times New Roman"/>
          <w:color w:val="000000"/>
          <w:sz w:val="20"/>
          <w:szCs w:val="20"/>
        </w:rPr>
        <w:t xml:space="preserve"> once you have posted the grade.  </w:t>
      </w:r>
      <w:r w:rsidR="00B70FDF">
        <w:rPr>
          <w:rFonts w:ascii="Neue" w:eastAsia="Times New Roman" w:hAnsi="Neue" w:cs="Times New Roman"/>
          <w:color w:val="000000"/>
          <w:sz w:val="20"/>
          <w:szCs w:val="20"/>
        </w:rPr>
        <w:t>W</w:t>
      </w:r>
      <w:r w:rsidRPr="001B31F8">
        <w:rPr>
          <w:rFonts w:ascii="Neue" w:eastAsia="Times New Roman" w:hAnsi="Neue" w:cs="Times New Roman"/>
          <w:color w:val="000000"/>
          <w:sz w:val="20"/>
          <w:szCs w:val="20"/>
        </w:rPr>
        <w:t xml:space="preserve">hen the evaluation period has finished, all students will be able to view their posted grades on </w:t>
      </w:r>
      <w:proofErr w:type="spellStart"/>
      <w:r w:rsidRPr="001B31F8">
        <w:rPr>
          <w:rFonts w:ascii="Neue" w:eastAsia="Times New Roman" w:hAnsi="Neue" w:cs="Times New Roman"/>
          <w:color w:val="000000"/>
          <w:sz w:val="20"/>
          <w:szCs w:val="20"/>
        </w:rPr>
        <w:t>MyNewSchool</w:t>
      </w:r>
      <w:proofErr w:type="spellEnd"/>
      <w:r w:rsidRPr="001B31F8">
        <w:rPr>
          <w:rFonts w:ascii="Neue" w:eastAsia="Times New Roman" w:hAnsi="Neue" w:cs="Times New Roman"/>
          <w:color w:val="000000"/>
          <w:sz w:val="20"/>
          <w:szCs w:val="20"/>
        </w:rPr>
        <w:t>.</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1B31F8">
      <w:pPr>
        <w:ind w:left="180"/>
        <w:rPr>
          <w:rFonts w:ascii="Neue" w:eastAsia="Times New Roman" w:hAnsi="Neue" w:cs="Times New Roman"/>
          <w:sz w:val="20"/>
          <w:szCs w:val="20"/>
        </w:rPr>
      </w:pPr>
      <w:r w:rsidRPr="001B31F8">
        <w:rPr>
          <w:rFonts w:ascii="Neue" w:eastAsia="Times New Roman" w:hAnsi="Neue" w:cs="Times New Roman"/>
          <w:b/>
          <w:bCs/>
          <w:color w:val="000000"/>
          <w:sz w:val="20"/>
          <w:szCs w:val="20"/>
          <w:u w:val="single"/>
        </w:rPr>
        <w:t>To assign grades over the web, follow these steps:</w:t>
      </w:r>
      <w:bookmarkStart w:id="0" w:name="_GoBack"/>
      <w:bookmarkEnd w:id="0"/>
    </w:p>
    <w:p w:rsidR="001B31F8" w:rsidRPr="001B31F8" w:rsidRDefault="001B31F8" w:rsidP="001B31F8">
      <w:pPr>
        <w:ind w:left="180"/>
        <w:rPr>
          <w:rFonts w:ascii="Neue" w:eastAsia="Times New Roman" w:hAnsi="Neue" w:cs="Times New Roman"/>
          <w:sz w:val="20"/>
          <w:szCs w:val="20"/>
        </w:rPr>
      </w:pPr>
    </w:p>
    <w:p w:rsidR="001B31F8" w:rsidRPr="001B31F8"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 xml:space="preserve">Go to </w:t>
      </w:r>
      <w:hyperlink r:id="rId8" w:history="1">
        <w:r w:rsidRPr="001B31F8">
          <w:rPr>
            <w:rStyle w:val="Hyperlink"/>
            <w:rFonts w:ascii="Neue" w:eastAsia="Times New Roman" w:hAnsi="Neue" w:cs="Arial"/>
            <w:sz w:val="20"/>
            <w:szCs w:val="20"/>
          </w:rPr>
          <w:t>http://my.newschool.edu</w:t>
        </w:r>
      </w:hyperlink>
      <w:r w:rsidRPr="001B31F8">
        <w:rPr>
          <w:rFonts w:ascii="Neue" w:eastAsia="Times New Roman" w:hAnsi="Neue" w:cs="Arial"/>
          <w:color w:val="000000"/>
          <w:sz w:val="20"/>
          <w:szCs w:val="20"/>
        </w:rPr>
        <w:t>.  </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 xml:space="preserve">To log in, enter your </w:t>
      </w:r>
      <w:proofErr w:type="spellStart"/>
      <w:r w:rsidRPr="001B31F8">
        <w:rPr>
          <w:rFonts w:ascii="Neue" w:eastAsia="Times New Roman" w:hAnsi="Neue" w:cs="Arial"/>
          <w:color w:val="000000"/>
          <w:sz w:val="20"/>
          <w:szCs w:val="20"/>
        </w:rPr>
        <w:t>NetID</w:t>
      </w:r>
      <w:proofErr w:type="spellEnd"/>
      <w:r w:rsidRPr="001B31F8">
        <w:rPr>
          <w:rFonts w:ascii="Neue" w:eastAsia="Times New Roman" w:hAnsi="Neue" w:cs="Arial"/>
          <w:color w:val="000000"/>
          <w:sz w:val="20"/>
          <w:szCs w:val="20"/>
        </w:rPr>
        <w:t xml:space="preserve"> and Password.  If you need help accessing </w:t>
      </w:r>
      <w:proofErr w:type="spellStart"/>
      <w:r w:rsidRPr="001B31F8">
        <w:rPr>
          <w:rFonts w:ascii="Neue" w:eastAsia="Times New Roman" w:hAnsi="Neue" w:cs="Arial"/>
          <w:color w:val="000000"/>
          <w:sz w:val="20"/>
          <w:szCs w:val="20"/>
        </w:rPr>
        <w:t>MyNewSchool</w:t>
      </w:r>
      <w:proofErr w:type="spellEnd"/>
      <w:r w:rsidRPr="001B31F8">
        <w:rPr>
          <w:rFonts w:ascii="Neue" w:eastAsia="Times New Roman" w:hAnsi="Neue" w:cs="Arial"/>
          <w:color w:val="000000"/>
          <w:sz w:val="20"/>
          <w:szCs w:val="20"/>
        </w:rPr>
        <w:t>, click on the help links located below the login box.</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Click on the Faculty tab at the top of the screen.</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Go to the Self Service box, located on the upper left corner of the screen and click on Faculty Services.</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Click on Term Selection.  Select a term and click on Submit Term.</w:t>
      </w:r>
    </w:p>
    <w:p w:rsidR="001B31F8" w:rsidRPr="001B31F8" w:rsidRDefault="001B31F8" w:rsidP="001B31F8">
      <w:pPr>
        <w:ind w:left="180"/>
        <w:rPr>
          <w:rFonts w:ascii="Neue" w:eastAsia="Times New Roman" w:hAnsi="Neue" w:cs="Times New Roman"/>
          <w:sz w:val="20"/>
          <w:szCs w:val="20"/>
        </w:rPr>
      </w:pPr>
    </w:p>
    <w:p w:rsidR="00B14696"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Click on CRN (Course) Selection.  Use the drop down box to select the course you would like to grade. Click on Submit CRN.  </w:t>
      </w:r>
      <w:r w:rsidRPr="001B31F8">
        <w:rPr>
          <w:rFonts w:ascii="Neue" w:eastAsia="Times New Roman" w:hAnsi="Neue" w:cs="Arial"/>
          <w:b/>
          <w:bCs/>
          <w:color w:val="000000"/>
          <w:sz w:val="20"/>
          <w:szCs w:val="20"/>
        </w:rPr>
        <w:t>Please note:</w:t>
      </w:r>
      <w:r w:rsidRPr="001B31F8">
        <w:rPr>
          <w:rFonts w:ascii="Neue" w:eastAsia="Times New Roman" w:hAnsi="Neue" w:cs="Arial"/>
          <w:color w:val="000000"/>
          <w:sz w:val="20"/>
          <w:szCs w:val="20"/>
        </w:rPr>
        <w:t xml:space="preserve"> </w:t>
      </w:r>
    </w:p>
    <w:p w:rsidR="00B14696" w:rsidRDefault="00B14696" w:rsidP="00B14696">
      <w:pPr>
        <w:pStyle w:val="ListParagraph"/>
        <w:rPr>
          <w:rFonts w:cs="Arial"/>
          <w:color w:val="000000"/>
          <w:sz w:val="20"/>
          <w:szCs w:val="20"/>
        </w:rPr>
      </w:pPr>
    </w:p>
    <w:p w:rsidR="00B14696" w:rsidRPr="00B14696" w:rsidRDefault="001B31F8" w:rsidP="00B14696">
      <w:pPr>
        <w:numPr>
          <w:ilvl w:val="1"/>
          <w:numId w:val="15"/>
        </w:numPr>
        <w:textAlignment w:val="baseline"/>
        <w:rPr>
          <w:rFonts w:ascii="Neue" w:eastAsia="Times New Roman" w:hAnsi="Neue" w:cs="Arial"/>
          <w:color w:val="000000"/>
          <w:sz w:val="20"/>
          <w:szCs w:val="20"/>
        </w:rPr>
      </w:pPr>
      <w:r w:rsidRPr="00B14696">
        <w:rPr>
          <w:rFonts w:ascii="Neue" w:eastAsia="Times New Roman" w:hAnsi="Neue" w:cs="Arial"/>
          <w:color w:val="000000"/>
          <w:sz w:val="20"/>
          <w:szCs w:val="20"/>
        </w:rPr>
        <w:t>Cross Listed Courses are set up as individual sections and each section must be graded separately.</w:t>
      </w:r>
      <w:r w:rsidR="00B14696" w:rsidRPr="00B14696">
        <w:rPr>
          <w:rFonts w:ascii="Neue" w:eastAsia="Times New Roman" w:hAnsi="Neue" w:cs="Arial"/>
          <w:color w:val="000000"/>
          <w:sz w:val="20"/>
          <w:szCs w:val="20"/>
        </w:rPr>
        <w:t xml:space="preserve"> </w:t>
      </w:r>
    </w:p>
    <w:p w:rsidR="001B31F8" w:rsidRPr="00B14696" w:rsidRDefault="00B14696" w:rsidP="00B14696">
      <w:pPr>
        <w:numPr>
          <w:ilvl w:val="1"/>
          <w:numId w:val="15"/>
        </w:numPr>
        <w:textAlignment w:val="baseline"/>
        <w:rPr>
          <w:rFonts w:ascii="Neue" w:eastAsia="Times New Roman" w:hAnsi="Neue" w:cs="Arial"/>
          <w:color w:val="000000"/>
          <w:sz w:val="20"/>
          <w:szCs w:val="20"/>
        </w:rPr>
      </w:pPr>
      <w:r w:rsidRPr="00B14696">
        <w:rPr>
          <w:rFonts w:ascii="Neue" w:hAnsi="Neue" w:cs="Arial"/>
          <w:color w:val="222222"/>
          <w:sz w:val="20"/>
          <w:szCs w:val="20"/>
          <w:shd w:val="clear" w:color="auto" w:fill="FFFFFF"/>
        </w:rPr>
        <w:t xml:space="preserve">When multiple </w:t>
      </w:r>
      <w:proofErr w:type="gramStart"/>
      <w:r w:rsidRPr="00B14696">
        <w:rPr>
          <w:rFonts w:ascii="Neue" w:hAnsi="Neue" w:cs="Arial"/>
          <w:color w:val="222222"/>
          <w:sz w:val="20"/>
          <w:szCs w:val="20"/>
          <w:shd w:val="clear" w:color="auto" w:fill="FFFFFF"/>
        </w:rPr>
        <w:t>faculty</w:t>
      </w:r>
      <w:proofErr w:type="gramEnd"/>
      <w:r w:rsidRPr="00B14696">
        <w:rPr>
          <w:rFonts w:ascii="Neue" w:hAnsi="Neue" w:cs="Arial"/>
          <w:color w:val="222222"/>
          <w:sz w:val="20"/>
          <w:szCs w:val="20"/>
          <w:shd w:val="clear" w:color="auto" w:fill="FFFFFF"/>
        </w:rPr>
        <w:t xml:space="preserve"> are attached to a course, only the faculty member designated as Primary may submit grades. </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Click on Final Grades.  Scroll down to view the students registered for the course.  Use the dropdown box in the Grade column to select valid grades for each student’s level.  </w:t>
      </w:r>
      <w:r w:rsidRPr="001B31F8">
        <w:rPr>
          <w:rFonts w:ascii="Neue" w:eastAsia="Times New Roman" w:hAnsi="Neue" w:cs="Arial"/>
          <w:b/>
          <w:bCs/>
          <w:color w:val="000000"/>
          <w:sz w:val="20"/>
          <w:szCs w:val="20"/>
        </w:rPr>
        <w:t>Important:</w:t>
      </w:r>
      <w:r w:rsidRPr="001B31F8">
        <w:rPr>
          <w:rFonts w:ascii="Neue" w:eastAsia="Times New Roman" w:hAnsi="Neue" w:cs="Arial"/>
          <w:color w:val="000000"/>
          <w:sz w:val="20"/>
          <w:szCs w:val="20"/>
        </w:rPr>
        <w:t xml:space="preserve"> While entering grades click on Submit Grades at the bottom of the form frequently to prevent being timed out of </w:t>
      </w:r>
      <w:proofErr w:type="spellStart"/>
      <w:r w:rsidRPr="001B31F8">
        <w:rPr>
          <w:rFonts w:ascii="Neue" w:eastAsia="Times New Roman" w:hAnsi="Neue" w:cs="Arial"/>
          <w:color w:val="000000"/>
          <w:sz w:val="20"/>
          <w:szCs w:val="20"/>
        </w:rPr>
        <w:t>MyNewSchool</w:t>
      </w:r>
      <w:proofErr w:type="spellEnd"/>
      <w:r w:rsidRPr="001B31F8">
        <w:rPr>
          <w:rFonts w:ascii="Neue" w:eastAsia="Times New Roman" w:hAnsi="Neue" w:cs="Arial"/>
          <w:color w:val="000000"/>
          <w:sz w:val="20"/>
          <w:szCs w:val="20"/>
        </w:rPr>
        <w:t xml:space="preserve"> after 15 minutes.  When you have entered all grades, be sure to click Submit Grades a final time.  </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 xml:space="preserve">Each time you click Submit Grades, </w:t>
      </w:r>
      <w:proofErr w:type="spellStart"/>
      <w:r w:rsidRPr="001B31F8">
        <w:rPr>
          <w:rFonts w:ascii="Neue" w:eastAsia="Times New Roman" w:hAnsi="Neue" w:cs="Arial"/>
          <w:color w:val="000000"/>
          <w:sz w:val="20"/>
          <w:szCs w:val="20"/>
        </w:rPr>
        <w:t>MyNewSchool</w:t>
      </w:r>
      <w:proofErr w:type="spellEnd"/>
      <w:r w:rsidRPr="001B31F8">
        <w:rPr>
          <w:rFonts w:ascii="Neue" w:eastAsia="Times New Roman" w:hAnsi="Neue" w:cs="Arial"/>
          <w:color w:val="000000"/>
          <w:sz w:val="20"/>
          <w:szCs w:val="20"/>
        </w:rPr>
        <w:t xml:space="preserve"> returns you to the top of your grade roster.  If you scroll down you will see confirmation in large red letters that your grades are entered.  You may then proof and make any corrections.</w:t>
      </w:r>
    </w:p>
    <w:p w:rsidR="001B31F8" w:rsidRPr="001B31F8" w:rsidRDefault="001B31F8" w:rsidP="001B31F8">
      <w:pPr>
        <w:ind w:left="180"/>
        <w:rPr>
          <w:rFonts w:ascii="Neue" w:eastAsia="Times New Roman" w:hAnsi="Neue" w:cs="Times New Roman"/>
          <w:sz w:val="20"/>
          <w:szCs w:val="20"/>
        </w:rPr>
      </w:pPr>
    </w:p>
    <w:p w:rsidR="00831584" w:rsidRPr="00831584" w:rsidRDefault="001B31F8" w:rsidP="00831584">
      <w:pPr>
        <w:pStyle w:val="ListParagraph"/>
        <w:numPr>
          <w:ilvl w:val="0"/>
          <w:numId w:val="15"/>
        </w:numPr>
        <w:rPr>
          <w:rFonts w:cs="Arial"/>
          <w:color w:val="000000"/>
          <w:kern w:val="0"/>
          <w:sz w:val="20"/>
          <w:szCs w:val="20"/>
        </w:rPr>
      </w:pPr>
      <w:r w:rsidRPr="00831584">
        <w:rPr>
          <w:rFonts w:cs="Arial"/>
          <w:color w:val="000000"/>
          <w:sz w:val="20"/>
          <w:szCs w:val="20"/>
        </w:rPr>
        <w:t xml:space="preserve">Please note that you are not required to record attendance on the grade rosters in </w:t>
      </w:r>
      <w:proofErr w:type="spellStart"/>
      <w:r w:rsidRPr="00831584">
        <w:rPr>
          <w:rFonts w:cs="Arial"/>
          <w:color w:val="000000"/>
          <w:sz w:val="20"/>
          <w:szCs w:val="20"/>
        </w:rPr>
        <w:t>MyNewSchool</w:t>
      </w:r>
      <w:proofErr w:type="spellEnd"/>
      <w:r w:rsidRPr="00831584">
        <w:rPr>
          <w:rFonts w:cs="Arial"/>
          <w:color w:val="000000"/>
          <w:sz w:val="20"/>
          <w:szCs w:val="20"/>
        </w:rPr>
        <w:t>.  </w:t>
      </w:r>
      <w:r w:rsidR="00831584" w:rsidRPr="00831584">
        <w:rPr>
          <w:rFonts w:cs="Arial"/>
          <w:color w:val="000000"/>
          <w:kern w:val="0"/>
          <w:sz w:val="20"/>
          <w:szCs w:val="20"/>
        </w:rPr>
        <w:t>Throughout the semester, you should have been informing your program’s advisor about students who miss two consecutive class sessions without explanation or who otherwise miss a significant portion of class time.  If you have not forwarded this information to date, please do so now.</w:t>
      </w:r>
    </w:p>
    <w:p w:rsidR="001B31F8" w:rsidRPr="00831584" w:rsidRDefault="001B31F8" w:rsidP="001B31F8">
      <w:pPr>
        <w:numPr>
          <w:ilvl w:val="0"/>
          <w:numId w:val="15"/>
        </w:numPr>
        <w:ind w:left="180"/>
        <w:textAlignment w:val="baseline"/>
        <w:rPr>
          <w:rFonts w:ascii="Neue" w:eastAsia="Times New Roman" w:hAnsi="Neue" w:cs="Times New Roman"/>
          <w:sz w:val="20"/>
          <w:szCs w:val="20"/>
        </w:rPr>
      </w:pPr>
    </w:p>
    <w:p w:rsidR="001B31F8" w:rsidRPr="001B31F8"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 xml:space="preserve">Grades will be rolled to Academic History every evening.  Once a grade has been rolled, you may not change it in </w:t>
      </w:r>
      <w:proofErr w:type="spellStart"/>
      <w:r w:rsidRPr="001B31F8">
        <w:rPr>
          <w:rFonts w:ascii="Neue" w:eastAsia="Times New Roman" w:hAnsi="Neue" w:cs="Arial"/>
          <w:color w:val="000000"/>
          <w:sz w:val="20"/>
          <w:szCs w:val="20"/>
        </w:rPr>
        <w:t>MyNewSchool</w:t>
      </w:r>
      <w:proofErr w:type="spellEnd"/>
      <w:r w:rsidRPr="001B31F8">
        <w:rPr>
          <w:rFonts w:ascii="Neue" w:eastAsia="Times New Roman" w:hAnsi="Neue" w:cs="Arial"/>
          <w:color w:val="000000"/>
          <w:sz w:val="20"/>
          <w:szCs w:val="20"/>
        </w:rPr>
        <w:t xml:space="preserve">; you must submit a Change of Grade form to the Registrar’s Office.  You can tell if a grade has rolled if ‘Y’ appears in the Rolled column next to the grade.  Once an initial grade is rolled, any grade changes submitted to the Registrar’s Office will not be reflected on the grade roster in </w:t>
      </w:r>
      <w:proofErr w:type="spellStart"/>
      <w:r w:rsidRPr="001B31F8">
        <w:rPr>
          <w:rFonts w:ascii="Neue" w:eastAsia="Times New Roman" w:hAnsi="Neue" w:cs="Arial"/>
          <w:color w:val="000000"/>
          <w:sz w:val="20"/>
          <w:szCs w:val="20"/>
        </w:rPr>
        <w:t>MyNewSchool</w:t>
      </w:r>
      <w:proofErr w:type="spellEnd"/>
      <w:r w:rsidRPr="001B31F8">
        <w:rPr>
          <w:rFonts w:ascii="Neue" w:eastAsia="Times New Roman" w:hAnsi="Neue" w:cs="Arial"/>
          <w:color w:val="000000"/>
          <w:sz w:val="20"/>
          <w:szCs w:val="20"/>
        </w:rPr>
        <w:t xml:space="preserve">.  Only the initial rolled grade will appear online.  However, a student will be able to see the final grade in </w:t>
      </w:r>
      <w:proofErr w:type="spellStart"/>
      <w:r w:rsidRPr="001B31F8">
        <w:rPr>
          <w:rFonts w:ascii="Neue" w:eastAsia="Times New Roman" w:hAnsi="Neue" w:cs="Arial"/>
          <w:color w:val="000000"/>
          <w:sz w:val="20"/>
          <w:szCs w:val="20"/>
        </w:rPr>
        <w:t>MyNewSchool</w:t>
      </w:r>
      <w:proofErr w:type="spellEnd"/>
      <w:r w:rsidRPr="001B31F8">
        <w:rPr>
          <w:rFonts w:ascii="Neue" w:eastAsia="Times New Roman" w:hAnsi="Neue" w:cs="Arial"/>
          <w:color w:val="000000"/>
          <w:sz w:val="20"/>
          <w:szCs w:val="20"/>
        </w:rPr>
        <w:t xml:space="preserve">. </w:t>
      </w:r>
    </w:p>
    <w:p w:rsidR="001B31F8" w:rsidRPr="001B31F8" w:rsidRDefault="001B31F8" w:rsidP="001B31F8">
      <w:pPr>
        <w:ind w:left="180"/>
        <w:rPr>
          <w:rFonts w:ascii="Neue" w:eastAsia="Times New Roman" w:hAnsi="Neue" w:cs="Times New Roman"/>
          <w:sz w:val="20"/>
          <w:szCs w:val="20"/>
        </w:rPr>
      </w:pPr>
    </w:p>
    <w:p w:rsidR="001B31F8" w:rsidRPr="001B31F8" w:rsidRDefault="001B31F8" w:rsidP="002E2B3A">
      <w:pPr>
        <w:numPr>
          <w:ilvl w:val="0"/>
          <w:numId w:val="15"/>
        </w:numPr>
        <w:textAlignment w:val="baseline"/>
        <w:rPr>
          <w:rFonts w:ascii="Neue" w:eastAsia="Times New Roman" w:hAnsi="Neue" w:cs="Arial"/>
          <w:color w:val="000000"/>
          <w:sz w:val="20"/>
          <w:szCs w:val="20"/>
        </w:rPr>
      </w:pPr>
      <w:r w:rsidRPr="001B31F8">
        <w:rPr>
          <w:rFonts w:ascii="Neue" w:eastAsia="Times New Roman" w:hAnsi="Neue" w:cs="Arial"/>
          <w:color w:val="000000"/>
          <w:sz w:val="20"/>
          <w:szCs w:val="20"/>
        </w:rPr>
        <w:t>To print your grade roster after submitting, remain on the grade roster page and click on the Print Icon in your browser window or click on File on the top bar of your browser window.  Then choose Print from the drop-down list and choose the appropriate printer.  </w:t>
      </w:r>
    </w:p>
    <w:p w:rsidR="001B31F8" w:rsidRPr="001B31F8" w:rsidRDefault="001B31F8" w:rsidP="001B31F8">
      <w:pPr>
        <w:ind w:left="180"/>
        <w:rPr>
          <w:rFonts w:ascii="Neue" w:hAnsi="Neue"/>
          <w:sz w:val="22"/>
          <w:szCs w:val="22"/>
        </w:rPr>
      </w:pPr>
    </w:p>
    <w:p w:rsidR="00921762" w:rsidRPr="001B31F8" w:rsidRDefault="00176B7E" w:rsidP="001B31F8">
      <w:pPr>
        <w:pStyle w:val="ListParagraph"/>
        <w:ind w:left="180"/>
        <w:rPr>
          <w:sz w:val="22"/>
          <w:szCs w:val="22"/>
        </w:rPr>
      </w:pPr>
    </w:p>
    <w:sectPr w:rsidR="00921762" w:rsidRPr="001B31F8" w:rsidSect="00E115CF">
      <w:headerReference w:type="default" r:id="rId9"/>
      <w:pgSz w:w="12240" w:h="15840"/>
      <w:pgMar w:top="2520" w:right="1800" w:bottom="1440" w:left="180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7E" w:rsidRDefault="00176B7E">
      <w:r>
        <w:separator/>
      </w:r>
    </w:p>
  </w:endnote>
  <w:endnote w:type="continuationSeparator" w:id="0">
    <w:p w:rsidR="00176B7E" w:rsidRDefault="0017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ue">
    <w:panose1 w:val="00000000000000000000"/>
    <w:charset w:val="00"/>
    <w:family w:val="swiss"/>
    <w:notTrueType/>
    <w:pitch w:val="variable"/>
    <w:sig w:usb0="E00002FF" w:usb1="5001E47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7E" w:rsidRDefault="00176B7E">
      <w:r>
        <w:separator/>
      </w:r>
    </w:p>
  </w:footnote>
  <w:footnote w:type="continuationSeparator" w:id="0">
    <w:p w:rsidR="00176B7E" w:rsidRDefault="0017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CF" w:rsidRDefault="00E115CF" w:rsidP="00E115CF">
    <w:pPr>
      <w:pStyle w:val="Header"/>
      <w:ind w:left="-1440"/>
    </w:pPr>
    <w:r>
      <w:rPr>
        <w:noProof/>
      </w:rPr>
      <w:drawing>
        <wp:anchor distT="0" distB="0" distL="114300" distR="114300" simplePos="0" relativeHeight="251658240" behindDoc="0" locked="0" layoutInCell="1" allowOverlap="1">
          <wp:simplePos x="0" y="0"/>
          <wp:positionH relativeFrom="column">
            <wp:posOffset>-889000</wp:posOffset>
          </wp:positionH>
          <wp:positionV relativeFrom="paragraph">
            <wp:posOffset>6350</wp:posOffset>
          </wp:positionV>
          <wp:extent cx="5486400" cy="1231900"/>
          <wp:effectExtent l="25400" t="0" r="0" b="0"/>
          <wp:wrapSquare wrapText="bothSides"/>
          <wp:docPr id="1" name="Picture 0" descr="Parsons_Logo3_Lar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ons_Logo3_Large_RGB.jpg"/>
                  <pic:cNvPicPr/>
                </pic:nvPicPr>
                <pic:blipFill>
                  <a:blip r:embed="rId1"/>
                  <a:stretch>
                    <a:fillRect/>
                  </a:stretch>
                </pic:blipFill>
                <pic:spPr>
                  <a:xfrm>
                    <a:off x="0" y="0"/>
                    <a:ext cx="5486400" cy="1231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D41"/>
    <w:multiLevelType w:val="hybridMultilevel"/>
    <w:tmpl w:val="F2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0512"/>
    <w:multiLevelType w:val="hybridMultilevel"/>
    <w:tmpl w:val="6032B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5030"/>
    <w:multiLevelType w:val="multilevel"/>
    <w:tmpl w:val="F3B86A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C05AE7"/>
    <w:multiLevelType w:val="hybridMultilevel"/>
    <w:tmpl w:val="4D6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4742C"/>
    <w:multiLevelType w:val="multilevel"/>
    <w:tmpl w:val="3FC607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B61A80"/>
    <w:multiLevelType w:val="multilevel"/>
    <w:tmpl w:val="ACE421F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515BD8"/>
    <w:multiLevelType w:val="multilevel"/>
    <w:tmpl w:val="91C841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391A5A"/>
    <w:multiLevelType w:val="multilevel"/>
    <w:tmpl w:val="3588FE5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410116"/>
    <w:multiLevelType w:val="multilevel"/>
    <w:tmpl w:val="D312F1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CB2181"/>
    <w:multiLevelType w:val="multilevel"/>
    <w:tmpl w:val="F290FF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F276421"/>
    <w:multiLevelType w:val="multilevel"/>
    <w:tmpl w:val="09EE5B0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46738C"/>
    <w:multiLevelType w:val="multilevel"/>
    <w:tmpl w:val="239A3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76762C"/>
    <w:multiLevelType w:val="multilevel"/>
    <w:tmpl w:val="92F063C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BD176B"/>
    <w:multiLevelType w:val="hybridMultilevel"/>
    <w:tmpl w:val="2DB2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13DAB"/>
    <w:multiLevelType w:val="multilevel"/>
    <w:tmpl w:val="18FE285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4"/>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9"/>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4"/>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5"/>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7"/>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2"/>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CF"/>
    <w:rsid w:val="00067B16"/>
    <w:rsid w:val="00176B7E"/>
    <w:rsid w:val="001B31F8"/>
    <w:rsid w:val="002E2B3A"/>
    <w:rsid w:val="0031464C"/>
    <w:rsid w:val="00602CBF"/>
    <w:rsid w:val="00721FBA"/>
    <w:rsid w:val="00831584"/>
    <w:rsid w:val="00B14696"/>
    <w:rsid w:val="00B70FDF"/>
    <w:rsid w:val="00E115CF"/>
    <w:rsid w:val="00E760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CF"/>
    <w:pPr>
      <w:tabs>
        <w:tab w:val="center" w:pos="4320"/>
        <w:tab w:val="right" w:pos="8640"/>
      </w:tabs>
    </w:pPr>
  </w:style>
  <w:style w:type="character" w:customStyle="1" w:styleId="HeaderChar">
    <w:name w:val="Header Char"/>
    <w:basedOn w:val="DefaultParagraphFont"/>
    <w:link w:val="Header"/>
    <w:uiPriority w:val="99"/>
    <w:rsid w:val="00E115CF"/>
  </w:style>
  <w:style w:type="paragraph" w:styleId="Footer">
    <w:name w:val="footer"/>
    <w:basedOn w:val="Normal"/>
    <w:link w:val="FooterChar"/>
    <w:uiPriority w:val="99"/>
    <w:unhideWhenUsed/>
    <w:rsid w:val="00E115CF"/>
    <w:pPr>
      <w:tabs>
        <w:tab w:val="center" w:pos="4320"/>
        <w:tab w:val="right" w:pos="8640"/>
      </w:tabs>
    </w:pPr>
  </w:style>
  <w:style w:type="character" w:customStyle="1" w:styleId="FooterChar">
    <w:name w:val="Footer Char"/>
    <w:basedOn w:val="DefaultParagraphFont"/>
    <w:link w:val="Footer"/>
    <w:uiPriority w:val="99"/>
    <w:rsid w:val="00E115CF"/>
  </w:style>
  <w:style w:type="paragraph" w:styleId="Title">
    <w:name w:val="Title"/>
    <w:basedOn w:val="Normal"/>
    <w:link w:val="TitleChar"/>
    <w:qFormat/>
    <w:rsid w:val="0031464C"/>
    <w:pPr>
      <w:jc w:val="center"/>
    </w:pPr>
    <w:rPr>
      <w:rFonts w:ascii="Neue" w:eastAsia="Times New Roman" w:hAnsi="Neue" w:cs="Times New Roman"/>
      <w:kern w:val="24"/>
      <w:sz w:val="28"/>
    </w:rPr>
  </w:style>
  <w:style w:type="character" w:customStyle="1" w:styleId="TitleChar">
    <w:name w:val="Title Char"/>
    <w:basedOn w:val="DefaultParagraphFont"/>
    <w:link w:val="Title"/>
    <w:rsid w:val="0031464C"/>
    <w:rPr>
      <w:rFonts w:ascii="Neue" w:eastAsia="Times New Roman" w:hAnsi="Neue" w:cs="Times New Roman"/>
      <w:kern w:val="24"/>
      <w:sz w:val="28"/>
    </w:rPr>
  </w:style>
  <w:style w:type="paragraph" w:styleId="Subtitle">
    <w:name w:val="Subtitle"/>
    <w:basedOn w:val="Normal"/>
    <w:link w:val="SubtitleChar"/>
    <w:qFormat/>
    <w:rsid w:val="0031464C"/>
    <w:rPr>
      <w:rFonts w:ascii="Neue" w:eastAsia="Times New Roman" w:hAnsi="Neue" w:cs="Times New Roman"/>
      <w:b/>
      <w:bCs/>
      <w:kern w:val="24"/>
    </w:rPr>
  </w:style>
  <w:style w:type="character" w:customStyle="1" w:styleId="SubtitleChar">
    <w:name w:val="Subtitle Char"/>
    <w:basedOn w:val="DefaultParagraphFont"/>
    <w:link w:val="Subtitle"/>
    <w:rsid w:val="0031464C"/>
    <w:rPr>
      <w:rFonts w:ascii="Neue" w:eastAsia="Times New Roman" w:hAnsi="Neue" w:cs="Times New Roman"/>
      <w:b/>
      <w:bCs/>
      <w:kern w:val="24"/>
    </w:rPr>
  </w:style>
  <w:style w:type="character" w:styleId="Hyperlink">
    <w:name w:val="Hyperlink"/>
    <w:basedOn w:val="DefaultParagraphFont"/>
    <w:rsid w:val="0031464C"/>
    <w:rPr>
      <w:rFonts w:cs="Times New Roman"/>
      <w:color w:val="0000FF"/>
      <w:u w:val="single"/>
    </w:rPr>
  </w:style>
  <w:style w:type="paragraph" w:styleId="ListParagraph">
    <w:name w:val="List Paragraph"/>
    <w:basedOn w:val="Normal"/>
    <w:uiPriority w:val="34"/>
    <w:qFormat/>
    <w:rsid w:val="0031464C"/>
    <w:pPr>
      <w:ind w:left="720"/>
      <w:contextualSpacing/>
    </w:pPr>
    <w:rPr>
      <w:rFonts w:ascii="Neue" w:eastAsia="Times New Roman" w:hAnsi="Neue" w:cs="Times New Roman"/>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CF"/>
    <w:pPr>
      <w:tabs>
        <w:tab w:val="center" w:pos="4320"/>
        <w:tab w:val="right" w:pos="8640"/>
      </w:tabs>
    </w:pPr>
  </w:style>
  <w:style w:type="character" w:customStyle="1" w:styleId="HeaderChar">
    <w:name w:val="Header Char"/>
    <w:basedOn w:val="DefaultParagraphFont"/>
    <w:link w:val="Header"/>
    <w:uiPriority w:val="99"/>
    <w:rsid w:val="00E115CF"/>
  </w:style>
  <w:style w:type="paragraph" w:styleId="Footer">
    <w:name w:val="footer"/>
    <w:basedOn w:val="Normal"/>
    <w:link w:val="FooterChar"/>
    <w:uiPriority w:val="99"/>
    <w:unhideWhenUsed/>
    <w:rsid w:val="00E115CF"/>
    <w:pPr>
      <w:tabs>
        <w:tab w:val="center" w:pos="4320"/>
        <w:tab w:val="right" w:pos="8640"/>
      </w:tabs>
    </w:pPr>
  </w:style>
  <w:style w:type="character" w:customStyle="1" w:styleId="FooterChar">
    <w:name w:val="Footer Char"/>
    <w:basedOn w:val="DefaultParagraphFont"/>
    <w:link w:val="Footer"/>
    <w:uiPriority w:val="99"/>
    <w:rsid w:val="00E115CF"/>
  </w:style>
  <w:style w:type="paragraph" w:styleId="Title">
    <w:name w:val="Title"/>
    <w:basedOn w:val="Normal"/>
    <w:link w:val="TitleChar"/>
    <w:qFormat/>
    <w:rsid w:val="0031464C"/>
    <w:pPr>
      <w:jc w:val="center"/>
    </w:pPr>
    <w:rPr>
      <w:rFonts w:ascii="Neue" w:eastAsia="Times New Roman" w:hAnsi="Neue" w:cs="Times New Roman"/>
      <w:kern w:val="24"/>
      <w:sz w:val="28"/>
    </w:rPr>
  </w:style>
  <w:style w:type="character" w:customStyle="1" w:styleId="TitleChar">
    <w:name w:val="Title Char"/>
    <w:basedOn w:val="DefaultParagraphFont"/>
    <w:link w:val="Title"/>
    <w:rsid w:val="0031464C"/>
    <w:rPr>
      <w:rFonts w:ascii="Neue" w:eastAsia="Times New Roman" w:hAnsi="Neue" w:cs="Times New Roman"/>
      <w:kern w:val="24"/>
      <w:sz w:val="28"/>
    </w:rPr>
  </w:style>
  <w:style w:type="paragraph" w:styleId="Subtitle">
    <w:name w:val="Subtitle"/>
    <w:basedOn w:val="Normal"/>
    <w:link w:val="SubtitleChar"/>
    <w:qFormat/>
    <w:rsid w:val="0031464C"/>
    <w:rPr>
      <w:rFonts w:ascii="Neue" w:eastAsia="Times New Roman" w:hAnsi="Neue" w:cs="Times New Roman"/>
      <w:b/>
      <w:bCs/>
      <w:kern w:val="24"/>
    </w:rPr>
  </w:style>
  <w:style w:type="character" w:customStyle="1" w:styleId="SubtitleChar">
    <w:name w:val="Subtitle Char"/>
    <w:basedOn w:val="DefaultParagraphFont"/>
    <w:link w:val="Subtitle"/>
    <w:rsid w:val="0031464C"/>
    <w:rPr>
      <w:rFonts w:ascii="Neue" w:eastAsia="Times New Roman" w:hAnsi="Neue" w:cs="Times New Roman"/>
      <w:b/>
      <w:bCs/>
      <w:kern w:val="24"/>
    </w:rPr>
  </w:style>
  <w:style w:type="character" w:styleId="Hyperlink">
    <w:name w:val="Hyperlink"/>
    <w:basedOn w:val="DefaultParagraphFont"/>
    <w:rsid w:val="0031464C"/>
    <w:rPr>
      <w:rFonts w:cs="Times New Roman"/>
      <w:color w:val="0000FF"/>
      <w:u w:val="single"/>
    </w:rPr>
  </w:style>
  <w:style w:type="paragraph" w:styleId="ListParagraph">
    <w:name w:val="List Paragraph"/>
    <w:basedOn w:val="Normal"/>
    <w:uiPriority w:val="34"/>
    <w:qFormat/>
    <w:rsid w:val="0031464C"/>
    <w:pPr>
      <w:ind w:left="720"/>
      <w:contextualSpacing/>
    </w:pPr>
    <w:rPr>
      <w:rFonts w:ascii="Neue" w:eastAsia="Times New Roman" w:hAnsi="Neue" w:cs="Times New Roman"/>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5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ewschool.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New School</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STUDENT SENATE</dc:creator>
  <cp:lastModifiedBy>Windows User</cp:lastModifiedBy>
  <cp:revision>4</cp:revision>
  <cp:lastPrinted>2015-07-15T15:01:00Z</cp:lastPrinted>
  <dcterms:created xsi:type="dcterms:W3CDTF">2015-12-07T16:19:00Z</dcterms:created>
  <dcterms:modified xsi:type="dcterms:W3CDTF">2015-12-07T18:15:00Z</dcterms:modified>
</cp:coreProperties>
</file>